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8" w:rsidRDefault="006F37AE">
      <w:pPr>
        <w:rPr>
          <w:rFonts w:ascii="Mangal" w:hAnsi="Mangal"/>
        </w:rPr>
      </w:pPr>
      <w:r>
        <w:rPr>
          <w:rFonts w:ascii="Mangal" w:hAnsi="Mangal"/>
        </w:rPr>
        <w:t>6.1.3</w:t>
      </w:r>
    </w:p>
    <w:p w:rsidR="00900572" w:rsidRDefault="00DC559F" w:rsidP="00900572">
      <w:r>
        <w:t>Our college</w:t>
      </w:r>
      <w:r w:rsidR="008B7DE8">
        <w:t xml:space="preserve"> has complete transparency regarding maintenance.Transparency is essential to ensure fairness and trust among all fellow employees associated with the college.</w:t>
      </w:r>
    </w:p>
    <w:p w:rsidR="00A46C87" w:rsidRDefault="005B4806" w:rsidP="0011275B">
      <w:pPr>
        <w:pStyle w:val="ListParagraph"/>
        <w:numPr>
          <w:ilvl w:val="0"/>
          <w:numId w:val="3"/>
        </w:numPr>
      </w:pPr>
      <w:r>
        <w:t>Financial Transparency</w:t>
      </w:r>
      <w:proofErr w:type="gramStart"/>
      <w:r>
        <w:t>:</w:t>
      </w:r>
      <w:r w:rsidR="00A46C87">
        <w:t>Tuition</w:t>
      </w:r>
      <w:proofErr w:type="gramEnd"/>
      <w:r w:rsidR="00A46C87">
        <w:t xml:space="preserve"> fees, scholarships and any additional charges. Financed by an independent auditor transactions are audited.</w:t>
      </w:r>
    </w:p>
    <w:p w:rsidR="0011275B" w:rsidRDefault="005B4806" w:rsidP="0011275B">
      <w:pPr>
        <w:pStyle w:val="ListParagraph"/>
        <w:numPr>
          <w:ilvl w:val="0"/>
          <w:numId w:val="3"/>
        </w:numPr>
      </w:pPr>
      <w:r>
        <w:t xml:space="preserve"> Admissions Transparency: </w:t>
      </w:r>
      <w:r w:rsidR="00900572">
        <w:t xml:space="preserve">we </w:t>
      </w:r>
      <w:proofErr w:type="gramStart"/>
      <w:r>
        <w:t>Clearly</w:t>
      </w:r>
      <w:proofErr w:type="gramEnd"/>
      <w:r>
        <w:t xml:space="preserve"> define admission criteria and eligibility requirements</w:t>
      </w:r>
      <w:r w:rsidR="00900572">
        <w:t>.</w:t>
      </w:r>
    </w:p>
    <w:p w:rsidR="00725246" w:rsidRDefault="005B4806" w:rsidP="00725246">
      <w:pPr>
        <w:pStyle w:val="ListParagraph"/>
        <w:numPr>
          <w:ilvl w:val="0"/>
          <w:numId w:val="3"/>
        </w:numPr>
      </w:pPr>
      <w:r>
        <w:t>Curriculum and Grading Transparency</w:t>
      </w:r>
      <w:proofErr w:type="gramStart"/>
      <w:r>
        <w:t>:</w:t>
      </w:r>
      <w:r w:rsidR="0011275B">
        <w:t>Wep</w:t>
      </w:r>
      <w:r>
        <w:t>rovide</w:t>
      </w:r>
      <w:proofErr w:type="gramEnd"/>
      <w:r>
        <w:t xml:space="preserve"> a detailed course curriculum and syllabus to students.</w:t>
      </w:r>
    </w:p>
    <w:p w:rsidR="00E23018" w:rsidRDefault="005B4806" w:rsidP="00E23018">
      <w:pPr>
        <w:pStyle w:val="ListParagraph"/>
        <w:numPr>
          <w:ilvl w:val="0"/>
          <w:numId w:val="3"/>
        </w:numPr>
      </w:pPr>
      <w:r>
        <w:t xml:space="preserve">Faculty and Staff </w:t>
      </w:r>
      <w:r w:rsidR="00605B13">
        <w:t>Transparency</w:t>
      </w:r>
      <w:proofErr w:type="gramStart"/>
      <w:r w:rsidR="00605B13">
        <w:t>:share</w:t>
      </w:r>
      <w:proofErr w:type="gramEnd"/>
      <w:r>
        <w:t xml:space="preserve"> information about faculty qualifications and </w:t>
      </w:r>
      <w:r w:rsidR="00605B13">
        <w:t>experience. Also</w:t>
      </w:r>
      <w:r>
        <w:t xml:space="preserve"> </w:t>
      </w:r>
      <w:proofErr w:type="gramStart"/>
      <w:r>
        <w:t>Provide</w:t>
      </w:r>
      <w:proofErr w:type="gramEnd"/>
      <w:r>
        <w:t xml:space="preserve"> opportunities for feedback on faculty performance.</w:t>
      </w:r>
    </w:p>
    <w:p w:rsidR="00466AE0" w:rsidRDefault="005B4806" w:rsidP="00466AE0">
      <w:pPr>
        <w:pStyle w:val="ListParagraph"/>
        <w:numPr>
          <w:ilvl w:val="0"/>
          <w:numId w:val="3"/>
        </w:numPr>
      </w:pPr>
      <w:r>
        <w:t xml:space="preserve">Governance and Decision-Making </w:t>
      </w:r>
      <w:r w:rsidR="00605B13">
        <w:t>Transparency: We</w:t>
      </w:r>
      <w:r w:rsidR="00B0243C">
        <w:t xml:space="preserve"> s</w:t>
      </w:r>
      <w:r>
        <w:t>hare minutes of meetings and decisions taken by the governing body</w:t>
      </w:r>
      <w:r w:rsidR="00B0243C">
        <w:t>.We</w:t>
      </w:r>
      <w:r>
        <w:t>Involve students and faculty in relevant decision-making processes.</w:t>
      </w:r>
    </w:p>
    <w:p w:rsidR="00466AE0" w:rsidRDefault="005B4806" w:rsidP="00466AE0">
      <w:pPr>
        <w:pStyle w:val="ListParagraph"/>
        <w:numPr>
          <w:ilvl w:val="0"/>
          <w:numId w:val="3"/>
        </w:numPr>
      </w:pPr>
      <w:r>
        <w:t xml:space="preserve"> Student Support and Services </w:t>
      </w:r>
      <w:r w:rsidR="00466AE0">
        <w:t>Transparency: In</w:t>
      </w:r>
      <w:r w:rsidR="00B0243C">
        <w:t xml:space="preserve"> our college </w:t>
      </w:r>
      <w:proofErr w:type="gramStart"/>
      <w:r>
        <w:t>Clearly</w:t>
      </w:r>
      <w:proofErr w:type="gramEnd"/>
      <w:r>
        <w:t xml:space="preserve"> communicate available support services (counseling, career guidance, etc.).</w:t>
      </w:r>
    </w:p>
    <w:p w:rsidR="00090385" w:rsidRDefault="005B4806" w:rsidP="00090385">
      <w:pPr>
        <w:pStyle w:val="ListParagraph"/>
        <w:numPr>
          <w:ilvl w:val="0"/>
          <w:numId w:val="3"/>
        </w:numPr>
      </w:pPr>
      <w:r>
        <w:t>Infrastructure and Facilities Transparency:</w:t>
      </w:r>
      <w:r w:rsidR="00466AE0">
        <w:t xml:space="preserve"> We r</w:t>
      </w:r>
      <w:r>
        <w:t>egularly update information about facilities, classrooms, libraries, and labs.</w:t>
      </w:r>
    </w:p>
    <w:p w:rsidR="0046393B" w:rsidRDefault="005B4806" w:rsidP="0046393B">
      <w:pPr>
        <w:pStyle w:val="ListParagraph"/>
        <w:numPr>
          <w:ilvl w:val="0"/>
          <w:numId w:val="3"/>
        </w:numPr>
      </w:pPr>
      <w:r>
        <w:t>Complaints and Grievance Handling</w:t>
      </w:r>
      <w:proofErr w:type="gramStart"/>
      <w:r>
        <w:t>:</w:t>
      </w:r>
      <w:r w:rsidR="00605B13">
        <w:t>We</w:t>
      </w:r>
      <w:proofErr w:type="gramEnd"/>
      <w:r w:rsidR="00605B13">
        <w:t xml:space="preserve"> e</w:t>
      </w:r>
      <w:r>
        <w:t>stablish a transparent mechanism for students and staff to file complaints.</w:t>
      </w:r>
      <w:r w:rsidR="00605B13">
        <w:t>We o</w:t>
      </w:r>
      <w:r>
        <w:t>utline the process for addressing complaints and grievances.</w:t>
      </w:r>
      <w:r w:rsidR="0046393B">
        <w:t xml:space="preserve">We </w:t>
      </w:r>
      <w:r>
        <w:t>Keep complainants informed of the resolution process.</w:t>
      </w:r>
    </w:p>
    <w:p w:rsidR="005B4806" w:rsidRDefault="005B4806" w:rsidP="0046393B">
      <w:pPr>
        <w:pStyle w:val="ListParagraph"/>
        <w:numPr>
          <w:ilvl w:val="0"/>
          <w:numId w:val="3"/>
        </w:numPr>
      </w:pPr>
      <w:r>
        <w:t xml:space="preserve"> Accreditation and Affiliation: </w:t>
      </w:r>
      <w:r w:rsidR="0046393B">
        <w:t>We m</w:t>
      </w:r>
      <w:r>
        <w:t>aintain up-to-date information on the college’s accreditation status.</w:t>
      </w:r>
    </w:p>
    <w:p w:rsidR="005B4806" w:rsidRDefault="005B4806"/>
    <w:p w:rsidR="005B4806" w:rsidRDefault="005B4806"/>
    <w:p w:rsidR="005B4806" w:rsidRDefault="005B4806"/>
    <w:p w:rsidR="004B4C57" w:rsidRPr="004B4C57" w:rsidRDefault="004B4C57" w:rsidP="004B4C57">
      <w:pPr>
        <w:pStyle w:val="ListParagraph"/>
        <w:numPr>
          <w:ilvl w:val="1"/>
          <w:numId w:val="1"/>
        </w:numPr>
        <w:rPr>
          <w:rFonts w:ascii="Mangal" w:hAnsi="Mangal"/>
        </w:rPr>
      </w:pPr>
    </w:p>
    <w:p w:rsidR="004B4C57" w:rsidRDefault="004B4C57">
      <w:pPr>
        <w:rPr>
          <w:rFonts w:ascii="Mangal" w:hAnsi="Mangal"/>
        </w:rPr>
      </w:pPr>
    </w:p>
    <w:p w:rsidR="004B4C57" w:rsidRDefault="004B4C57">
      <w:pPr>
        <w:rPr>
          <w:rFonts w:ascii="Mangal" w:hAnsi="Mangal"/>
        </w:rPr>
      </w:pPr>
    </w:p>
    <w:p w:rsidR="004B4C57" w:rsidRDefault="004B4C57">
      <w:pPr>
        <w:rPr>
          <w:rFonts w:ascii="Mangal" w:hAnsi="Mangal"/>
        </w:rPr>
      </w:pPr>
    </w:p>
    <w:p w:rsidR="004B4C57" w:rsidRDefault="004B4C57"/>
    <w:p w:rsidR="005B4806" w:rsidRDefault="005B4806"/>
    <w:sectPr w:rsidR="005B4806" w:rsidSect="00605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0DE"/>
    <w:multiLevelType w:val="hybridMultilevel"/>
    <w:tmpl w:val="8BF814E6"/>
    <w:lvl w:ilvl="0" w:tplc="FFFFFFFF">
      <w:start w:val="1"/>
      <w:numFmt w:val="decimal"/>
      <w:lvlText w:val="%1."/>
      <w:lvlJc w:val="left"/>
      <w:pPr>
        <w:ind w:left="461" w:hanging="360"/>
      </w:pPr>
      <w:rPr>
        <w:rFonts w:hint="default"/>
        <w:sz w:val="20"/>
      </w:rPr>
    </w:lvl>
    <w:lvl w:ilvl="1" w:tplc="3C804890">
      <w:start w:val="1"/>
      <w:numFmt w:val="bullet"/>
      <w:lvlText w:val="-"/>
      <w:lvlJc w:val="left"/>
      <w:pPr>
        <w:ind w:left="1181" w:hanging="360"/>
      </w:pPr>
      <w:rPr>
        <w:rFonts w:ascii="Mangal" w:eastAsiaTheme="minorEastAsia" w:hAnsi="Mangal" w:cs="Mang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23250893"/>
    <w:multiLevelType w:val="hybridMultilevel"/>
    <w:tmpl w:val="72988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1060"/>
    <w:multiLevelType w:val="hybridMultilevel"/>
    <w:tmpl w:val="FB64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5B4806"/>
    <w:rsid w:val="00090385"/>
    <w:rsid w:val="0011275B"/>
    <w:rsid w:val="001501AD"/>
    <w:rsid w:val="00234347"/>
    <w:rsid w:val="0024445E"/>
    <w:rsid w:val="002655B6"/>
    <w:rsid w:val="003310EC"/>
    <w:rsid w:val="003845F7"/>
    <w:rsid w:val="0046393B"/>
    <w:rsid w:val="00466AE0"/>
    <w:rsid w:val="004B4C57"/>
    <w:rsid w:val="0050766F"/>
    <w:rsid w:val="005B4806"/>
    <w:rsid w:val="0060571C"/>
    <w:rsid w:val="00605B13"/>
    <w:rsid w:val="006E637A"/>
    <w:rsid w:val="006F37AE"/>
    <w:rsid w:val="00725246"/>
    <w:rsid w:val="0079714F"/>
    <w:rsid w:val="008B7DE8"/>
    <w:rsid w:val="00900572"/>
    <w:rsid w:val="009D423E"/>
    <w:rsid w:val="009E6A49"/>
    <w:rsid w:val="00A31D46"/>
    <w:rsid w:val="00A46C87"/>
    <w:rsid w:val="00A7448F"/>
    <w:rsid w:val="00B0243C"/>
    <w:rsid w:val="00BB58C0"/>
    <w:rsid w:val="00BC1ECC"/>
    <w:rsid w:val="00C90A23"/>
    <w:rsid w:val="00CD55A7"/>
    <w:rsid w:val="00D20A55"/>
    <w:rsid w:val="00D31A9B"/>
    <w:rsid w:val="00DC559F"/>
    <w:rsid w:val="00E03DDE"/>
    <w:rsid w:val="00E23018"/>
    <w:rsid w:val="00F76097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1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mujawar.aminsab1948@gmail.com</dc:creator>
  <cp:lastModifiedBy>Omkar</cp:lastModifiedBy>
  <cp:revision>2</cp:revision>
  <dcterms:created xsi:type="dcterms:W3CDTF">2023-11-05T16:26:00Z</dcterms:created>
  <dcterms:modified xsi:type="dcterms:W3CDTF">2023-11-05T16:26:00Z</dcterms:modified>
</cp:coreProperties>
</file>